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5ECFE" w14:textId="77777777" w:rsidR="00A40FEF" w:rsidRDefault="00605DEF">
      <w:pPr>
        <w:pStyle w:val="NoSpacing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Zakon o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zaštiti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postupanju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sa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djecom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maloljetnicima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u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krivičnom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postupku</w:t>
      </w:r>
      <w:proofErr w:type="spellEnd"/>
    </w:p>
    <w:p w14:paraId="2071C7FB" w14:textId="77777777" w:rsidR="00A40FEF" w:rsidRDefault="00605DEF">
      <w:pPr>
        <w:pStyle w:val="NoSpacing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(“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Službene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novine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Federacije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BiH”, br. 7/14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74/20)</w:t>
      </w:r>
    </w:p>
    <w:p w14:paraId="4811BDC0" w14:textId="77777777" w:rsidR="00A40FEF" w:rsidRDefault="00A40FEF">
      <w:pPr>
        <w:pStyle w:val="NoSpacing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BA95939" w14:textId="77777777" w:rsidR="00A40FEF" w:rsidRDefault="00605DEF">
      <w:pPr>
        <w:pStyle w:val="NoSpacing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_DdeLink__21397_1164728852"/>
      <w:r>
        <w:rPr>
          <w:rFonts w:ascii="Times New Roman" w:hAnsi="Times New Roman"/>
          <w:color w:val="000000"/>
          <w:sz w:val="28"/>
          <w:szCs w:val="28"/>
        </w:rPr>
        <w:t>DRUGI NIVO PRISTUPA – PITANJA ZA ČIN MLAĐI INSPEKTOR</w:t>
      </w:r>
      <w:bookmarkEnd w:id="0"/>
    </w:p>
    <w:p w14:paraId="5AD0BDD1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79816E4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0B3121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16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C98199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21B6AB7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16,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8498421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075E8DEE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21 </w:t>
      </w:r>
      <w:proofErr w:type="spellStart"/>
      <w:r>
        <w:rPr>
          <w:rFonts w:ascii="Times New Roman" w:hAnsi="Times New Roman"/>
          <w:color w:val="000000"/>
          <w:szCs w:val="24"/>
        </w:rPr>
        <w:t>godinu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2D53324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817F3B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Kako </w:t>
      </w:r>
      <w:proofErr w:type="spellStart"/>
      <w:r>
        <w:rPr>
          <w:rFonts w:ascii="Times New Roman" w:hAnsi="Times New Roman"/>
          <w:color w:val="000000"/>
          <w:szCs w:val="24"/>
        </w:rPr>
        <w:t>zovemo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pravosudni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sistem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uspostavljen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djecu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osnovi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sumnje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su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opći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način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definira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zaštitu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promovira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djeteta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pravedan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tretman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a)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106EC6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1A7D0B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smatra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pod "organ </w:t>
      </w:r>
      <w:proofErr w:type="spellStart"/>
      <w:r>
        <w:rPr>
          <w:rFonts w:ascii="Times New Roman" w:hAnsi="Times New Roman"/>
          <w:color w:val="000000"/>
          <w:szCs w:val="24"/>
        </w:rPr>
        <w:t>starateljstva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"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</w:t>
      </w:r>
      <w:proofErr w:type="gramStart"/>
      <w:r>
        <w:rPr>
          <w:rFonts w:ascii="Times New Roman" w:hAnsi="Times New Roman"/>
          <w:color w:val="000000"/>
          <w:szCs w:val="24"/>
        </w:rPr>
        <w:t>,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E107258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7FF47C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Nalaz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mišljenje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dostavlja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zahtjev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</w:t>
      </w:r>
      <w:proofErr w:type="spellStart"/>
      <w:r>
        <w:rPr>
          <w:rFonts w:ascii="Times New Roman" w:hAnsi="Times New Roman"/>
          <w:color w:val="000000"/>
          <w:szCs w:val="24"/>
        </w:rPr>
        <w:t>definisan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izrazom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35C0366C" w14:textId="77777777" w:rsidR="00D7738D" w:rsidRDefault="00D7738D" w:rsidP="00D7738D">
      <w:pPr>
        <w:pStyle w:val="NoSpacing"/>
        <w:rPr>
          <w:rFonts w:ascii="Times New Roman" w:hAnsi="Times New Roman"/>
          <w:color w:val="000000"/>
          <w:szCs w:val="24"/>
        </w:rPr>
      </w:pPr>
    </w:p>
    <w:p w14:paraId="7E9C15B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Kako </w:t>
      </w:r>
      <w:proofErr w:type="spellStart"/>
      <w:r>
        <w:rPr>
          <w:rFonts w:ascii="Times New Roman" w:hAnsi="Times New Roman"/>
          <w:color w:val="000000"/>
          <w:szCs w:val="24"/>
        </w:rPr>
        <w:t>nazivamo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pedagoge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-</w:t>
      </w:r>
      <w:proofErr w:type="spellStart"/>
      <w:r>
        <w:rPr>
          <w:rFonts w:ascii="Times New Roman" w:hAnsi="Times New Roman"/>
          <w:color w:val="000000"/>
          <w:szCs w:val="24"/>
        </w:rPr>
        <w:t>defektologe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socijalne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pedagoge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psihologe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</w:t>
      </w:r>
      <w:proofErr w:type="spellStart"/>
      <w:r>
        <w:rPr>
          <w:rFonts w:ascii="Times New Roman" w:hAnsi="Times New Roman"/>
          <w:color w:val="000000"/>
          <w:szCs w:val="24"/>
        </w:rPr>
        <w:t>imaju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aktivnu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ulogu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predmetima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prijestupništva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daju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stručno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mišljenje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prikupljaju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potrebne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podatke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vode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obavljaju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poslove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po </w:t>
      </w:r>
      <w:proofErr w:type="spellStart"/>
      <w:r>
        <w:rPr>
          <w:rFonts w:ascii="Times New Roman" w:hAnsi="Times New Roman"/>
          <w:color w:val="000000"/>
          <w:szCs w:val="24"/>
        </w:rPr>
        <w:t>nalogu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h)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F6B76BA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8B4E5EC" w14:textId="77777777" w:rsidR="00D7738D" w:rsidRDefault="00D7738D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8B682A7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 </w:t>
      </w:r>
      <w:proofErr w:type="spellStart"/>
      <w:r>
        <w:rPr>
          <w:rFonts w:ascii="Times New Roman" w:hAnsi="Times New Roman"/>
          <w:color w:val="000000"/>
          <w:szCs w:val="24"/>
        </w:rPr>
        <w:t>smještanje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zdravstvenu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ustanovu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naredbom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smatra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se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s) </w:t>
      </w:r>
      <w:proofErr w:type="spellStart"/>
      <w:r>
        <w:rPr>
          <w:rFonts w:ascii="Times New Roman" w:hAnsi="Times New Roman"/>
          <w:color w:val="000000"/>
          <w:szCs w:val="24"/>
        </w:rPr>
        <w:lastRenderedPageBreak/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D205FA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E03505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Policijsko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za to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49B286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F69EDF3" w14:textId="77777777" w:rsidR="00A40FEF" w:rsidRDefault="00605DEF">
      <w:pPr>
        <w:pStyle w:val="NoSpacing"/>
        <w:numPr>
          <w:ilvl w:val="0"/>
          <w:numId w:val="2"/>
        </w:num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odobrenje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503BFA2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BDB9333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karakter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osuđivanosti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(5)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6673F3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1F0F00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Koja od </w:t>
      </w:r>
      <w:proofErr w:type="spellStart"/>
      <w:r>
        <w:rPr>
          <w:rFonts w:ascii="Times New Roman" w:hAnsi="Times New Roman"/>
          <w:color w:val="000000"/>
          <w:szCs w:val="24"/>
        </w:rPr>
        <w:t>sankcija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30.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A46BFD0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739502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Koja od </w:t>
      </w:r>
      <w:proofErr w:type="spellStart"/>
      <w:r>
        <w:rPr>
          <w:rFonts w:ascii="Times New Roman" w:hAnsi="Times New Roman"/>
          <w:color w:val="000000"/>
          <w:szCs w:val="24"/>
        </w:rPr>
        <w:t>zavodskih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c)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AB68C2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82C3BE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Kaznom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za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propisanom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težom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pet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kazniti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1C292A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081B86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Koliko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trajati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dugotrajnog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505527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83A4D6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dana </w:t>
      </w:r>
      <w:proofErr w:type="spellStart"/>
      <w:r>
        <w:rPr>
          <w:rFonts w:ascii="Times New Roman" w:hAnsi="Times New Roman"/>
          <w:color w:val="000000"/>
          <w:szCs w:val="24"/>
        </w:rPr>
        <w:t>pravomoćnosti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presude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trajanju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dužem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pet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protekne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A71FA9C" w14:textId="77777777" w:rsidR="00D7738D" w:rsidRDefault="00D7738D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7C6EF9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Nakon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izdržane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zastarjele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oproštene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briše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evidencije</w:t>
      </w:r>
      <w:proofErr w:type="spellEnd"/>
      <w:r>
        <w:rPr>
          <w:rFonts w:ascii="Times New Roman" w:hAnsi="Times New Roman"/>
          <w:color w:val="000000"/>
          <w:szCs w:val="24"/>
        </w:rPr>
        <w:t>,  u</w:t>
      </w:r>
      <w:proofErr w:type="gram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B2CD208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5182290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Koliko je </w:t>
      </w:r>
      <w:proofErr w:type="spellStart"/>
      <w:r>
        <w:rPr>
          <w:rFonts w:ascii="Times New Roman" w:hAnsi="Times New Roman"/>
          <w:color w:val="000000"/>
          <w:szCs w:val="24"/>
        </w:rPr>
        <w:t>propisano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sigurnosti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mogu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61.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5D1D2AF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D8C310E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Do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dobi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trajati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B4247D4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28CA66A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Na koji </w:t>
      </w:r>
      <w:proofErr w:type="spellStart"/>
      <w:r>
        <w:rPr>
          <w:rFonts w:ascii="Times New Roman" w:hAnsi="Times New Roman"/>
          <w:color w:val="000000"/>
          <w:szCs w:val="24"/>
        </w:rPr>
        <w:t>način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8798F8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A83EC4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Kojim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aktom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pokreće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učinitelju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75.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7B65F8F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A7CA87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provodi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dovođenja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osigurava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prisutnost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uspješno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vođenje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83.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843758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F0184A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Ovlaštena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prilikom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izricanja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ispitivanje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BFC3116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24F3FCA6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Prilikom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izricanja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ispituje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prisustvu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3798A6CA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6436C5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odobrava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izricanje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(4)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7A26D1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D3FE30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Kada se </w:t>
      </w:r>
      <w:proofErr w:type="spellStart"/>
      <w:r>
        <w:rPr>
          <w:rFonts w:ascii="Times New Roman" w:hAnsi="Times New Roman"/>
          <w:color w:val="000000"/>
          <w:szCs w:val="24"/>
        </w:rPr>
        <w:t>maloljetna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lišiti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slobode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96.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10A5382" w14:textId="77777777" w:rsidR="00522708" w:rsidRDefault="00522708" w:rsidP="00522708">
      <w:pPr>
        <w:pStyle w:val="NoSpacing"/>
        <w:rPr>
          <w:rFonts w:ascii="Times New Roman" w:hAnsi="Times New Roman"/>
          <w:color w:val="000000"/>
          <w:szCs w:val="24"/>
        </w:rPr>
      </w:pPr>
    </w:p>
    <w:p w14:paraId="740CAFB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Koliko puta se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provesti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djeteta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mlađe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oštećenog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svjedoka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lastRenderedPageBreak/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43A4828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AEF056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se brine o </w:t>
      </w:r>
      <w:proofErr w:type="spellStart"/>
      <w:r>
        <w:rPr>
          <w:rFonts w:ascii="Times New Roman" w:hAnsi="Times New Roman"/>
          <w:color w:val="000000"/>
          <w:szCs w:val="24"/>
        </w:rPr>
        <w:t>sticanju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znanja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kontinuiranom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stručnom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osposobljavanju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usavršavanju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oblasti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dječijih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prijestupništva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mladih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njihove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krivičnopravne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zaštite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198.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D10B122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0468730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pogledu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nadležnosti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sastava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</w:t>
      </w:r>
      <w:proofErr w:type="spellStart"/>
      <w:r>
        <w:rPr>
          <w:rFonts w:ascii="Times New Roman" w:hAnsi="Times New Roman"/>
          <w:color w:val="000000"/>
          <w:szCs w:val="24"/>
        </w:rPr>
        <w:t>sudi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punoljetnim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štetu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odredbe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primjenjuju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190.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33D738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786F5C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Uključivanje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rad, bez </w:t>
      </w:r>
      <w:proofErr w:type="spellStart"/>
      <w:r>
        <w:rPr>
          <w:rFonts w:ascii="Times New Roman" w:hAnsi="Times New Roman"/>
          <w:color w:val="000000"/>
          <w:szCs w:val="24"/>
        </w:rPr>
        <w:t>nadoknade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humanitarne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organizacije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poslove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lokalnog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ekološkog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sadržaja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predstavlja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F9E9C51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2DFC61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Ako se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svjedok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dijete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je </w:t>
      </w:r>
      <w:proofErr w:type="spellStart"/>
      <w:r>
        <w:rPr>
          <w:rFonts w:ascii="Times New Roman" w:hAnsi="Times New Roman"/>
          <w:color w:val="000000"/>
          <w:szCs w:val="24"/>
        </w:rPr>
        <w:t>ozbiljno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fizički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traumatiziran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okolnostima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pod </w:t>
      </w:r>
      <w:proofErr w:type="spellStart"/>
      <w:r>
        <w:rPr>
          <w:rFonts w:ascii="Times New Roman" w:hAnsi="Times New Roman"/>
          <w:color w:val="000000"/>
          <w:szCs w:val="24"/>
        </w:rPr>
        <w:t>kojima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izvršeno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</w:t>
      </w:r>
      <w:proofErr w:type="spellStart"/>
      <w:r>
        <w:rPr>
          <w:rFonts w:ascii="Times New Roman" w:hAnsi="Times New Roman"/>
          <w:color w:val="000000"/>
          <w:szCs w:val="24"/>
        </w:rPr>
        <w:t>ozbiljnih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psihičkih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poremećaja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ga </w:t>
      </w:r>
      <w:proofErr w:type="spellStart"/>
      <w:r>
        <w:rPr>
          <w:rFonts w:ascii="Times New Roman" w:hAnsi="Times New Roman"/>
          <w:color w:val="000000"/>
          <w:szCs w:val="24"/>
        </w:rPr>
        <w:t>čine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osjetljivim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zabranjeno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vršiti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188.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D08E72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99947F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Uz </w:t>
      </w:r>
      <w:proofErr w:type="spellStart"/>
      <w:r>
        <w:rPr>
          <w:rFonts w:ascii="Times New Roman" w:hAnsi="Times New Roman"/>
          <w:color w:val="000000"/>
          <w:szCs w:val="24"/>
        </w:rPr>
        <w:t>čiju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pomoć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obavlja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djeteta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A259A3E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0F9B2E1E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odnose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saznanja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proces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tokom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postaje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svjesna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činjenica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spoljašnje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djelimično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unutrašnje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stvarnosti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3AFE43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DD3A3B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istražnim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radnjama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 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B32CE72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726B84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odlućuje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uvjetima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otpusta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osuđenog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178.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DCFDAD3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A0AAAC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Za </w:t>
      </w:r>
      <w:proofErr w:type="spellStart"/>
      <w:r>
        <w:rPr>
          <w:rFonts w:ascii="Times New Roman" w:hAnsi="Times New Roman"/>
          <w:color w:val="000000"/>
          <w:szCs w:val="24"/>
        </w:rPr>
        <w:t>primjenu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preporuka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važe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utvrđena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(6)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6C2E9B1" w14:textId="77777777" w:rsidR="00D7738D" w:rsidRDefault="00D7738D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48A040D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Do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godine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osuđeni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ostati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kazneno-popravnom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maloljetnike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BiH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177.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FAD5F47" w14:textId="77777777" w:rsidR="00A40FEF" w:rsidRDefault="00A40FEF" w:rsidP="00D7738D">
      <w:pPr>
        <w:pStyle w:val="NoSpacing"/>
        <w:ind w:left="360"/>
        <w:rPr>
          <w:rFonts w:ascii="Times New Roman" w:hAnsi="Times New Roman"/>
          <w:color w:val="000000"/>
          <w:szCs w:val="24"/>
        </w:rPr>
      </w:pPr>
    </w:p>
    <w:p w14:paraId="692D0F2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lastRenderedPageBreak/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zabranjeno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uposlenicima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ustanovama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izvršavaju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157.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7DEC4BA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82DFFF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čega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ustanove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izvršavaju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149.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664F2F4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9C9637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Kako </w:t>
      </w:r>
      <w:proofErr w:type="spellStart"/>
      <w:r>
        <w:rPr>
          <w:rFonts w:ascii="Times New Roman" w:hAnsi="Times New Roman"/>
          <w:color w:val="000000"/>
          <w:szCs w:val="24"/>
        </w:rPr>
        <w:t>nazivamo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stepen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usklađenosti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visine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težine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fizičko-fizioloških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karakteristika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pojedinca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utvrđenim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normama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ciljani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uzrast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l)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A59928D" w14:textId="77777777" w:rsidR="00D7738D" w:rsidRDefault="00D7738D" w:rsidP="00D7738D">
      <w:pPr>
        <w:pStyle w:val="NoSpacing"/>
        <w:rPr>
          <w:rFonts w:ascii="Times New Roman" w:hAnsi="Times New Roman"/>
          <w:color w:val="000000"/>
          <w:szCs w:val="24"/>
        </w:rPr>
      </w:pPr>
    </w:p>
    <w:p w14:paraId="08620C73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Kako </w:t>
      </w:r>
      <w:proofErr w:type="spellStart"/>
      <w:r>
        <w:rPr>
          <w:rFonts w:ascii="Times New Roman" w:hAnsi="Times New Roman"/>
          <w:color w:val="000000"/>
          <w:szCs w:val="24"/>
        </w:rPr>
        <w:t>podrazumjevamo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treba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osigurati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tretman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aktivnosti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zaštite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što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sukobu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beskućnici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djeca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bez </w:t>
      </w:r>
      <w:proofErr w:type="spellStart"/>
      <w:r>
        <w:rPr>
          <w:rFonts w:ascii="Times New Roman" w:hAnsi="Times New Roman"/>
          <w:color w:val="000000"/>
          <w:szCs w:val="24"/>
        </w:rPr>
        <w:t>roditelja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djeca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potrebama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djeca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pripadnika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manjina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imigranata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itd</w:t>
      </w:r>
      <w:proofErr w:type="spellEnd"/>
      <w:proofErr w:type="gramStart"/>
      <w:r>
        <w:rPr>
          <w:rFonts w:ascii="Times New Roman" w:hAnsi="Times New Roman"/>
          <w:color w:val="000000"/>
          <w:szCs w:val="24"/>
        </w:rPr>
        <w:t>.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3E89B88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DA39A0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Kada </w:t>
      </w:r>
      <w:proofErr w:type="spellStart"/>
      <w:r>
        <w:rPr>
          <w:rFonts w:ascii="Times New Roman" w:hAnsi="Times New Roman"/>
          <w:color w:val="000000"/>
          <w:szCs w:val="24"/>
        </w:rPr>
        <w:t>počinje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odluke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mjera.odgojne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pojačani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roditelja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usvojitelja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staratelja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 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C56E245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4C33419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neposredni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kontrolu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136.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9645A9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9F418F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za </w:t>
      </w:r>
      <w:proofErr w:type="spellStart"/>
      <w:r>
        <w:rPr>
          <w:rFonts w:ascii="Times New Roman" w:hAnsi="Times New Roman"/>
          <w:color w:val="000000"/>
          <w:szCs w:val="24"/>
        </w:rPr>
        <w:t>učinjena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30.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C314411" w14:textId="77777777" w:rsidR="00D7738D" w:rsidRDefault="00D7738D" w:rsidP="00D7738D">
      <w:pPr>
        <w:pStyle w:val="NoSpacing"/>
        <w:rPr>
          <w:rFonts w:ascii="Times New Roman" w:hAnsi="Times New Roman"/>
          <w:color w:val="000000"/>
          <w:szCs w:val="24"/>
        </w:rPr>
      </w:pPr>
    </w:p>
    <w:p w14:paraId="07249D03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Sastav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vijeća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maloljetnike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po </w:t>
      </w:r>
      <w:proofErr w:type="spellStart"/>
      <w:r>
        <w:rPr>
          <w:rFonts w:ascii="Times New Roman" w:hAnsi="Times New Roman"/>
          <w:color w:val="000000"/>
          <w:szCs w:val="24"/>
        </w:rPr>
        <w:t>pravilu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čine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(6)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4AFEBE9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BFA224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kontrolu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135.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A8A56F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837C9C6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Prema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primijeniti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preporuke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24.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0BB3F94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0A82F33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predsjedava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jedinstvenom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punoljetnog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počinioca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suđenje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pred </w:t>
      </w:r>
      <w:proofErr w:type="spellStart"/>
      <w:r>
        <w:rPr>
          <w:rFonts w:ascii="Times New Roman" w:hAnsi="Times New Roman"/>
          <w:color w:val="000000"/>
          <w:szCs w:val="24"/>
        </w:rPr>
        <w:t>vijećem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</w:t>
      </w:r>
      <w:proofErr w:type="spellStart"/>
      <w:r>
        <w:rPr>
          <w:rFonts w:ascii="Times New Roman" w:hAnsi="Times New Roman"/>
          <w:color w:val="000000"/>
          <w:szCs w:val="24"/>
        </w:rPr>
        <w:t>trojice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nadležnog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7BCB3B7" w14:textId="77777777" w:rsidR="00282049" w:rsidRDefault="00282049" w:rsidP="00282049">
      <w:pPr>
        <w:pStyle w:val="ListParagraph"/>
        <w:rPr>
          <w:rFonts w:ascii="Times New Roman" w:hAnsi="Times New Roman"/>
          <w:color w:val="000000"/>
          <w:szCs w:val="24"/>
        </w:rPr>
      </w:pPr>
    </w:p>
    <w:p w14:paraId="5C043045" w14:textId="77777777" w:rsidR="00282049" w:rsidRDefault="00282049" w:rsidP="00282049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403E73C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označava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proces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</w:t>
      </w:r>
      <w:proofErr w:type="spellStart"/>
      <w:r>
        <w:rPr>
          <w:rFonts w:ascii="Times New Roman" w:hAnsi="Times New Roman"/>
          <w:color w:val="000000"/>
          <w:szCs w:val="24"/>
        </w:rPr>
        <w:t>podrazumijeva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poduzimanje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sistematske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planske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organizirane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aktivnosti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društva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osposobljavanja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ubuduće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poštuje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društvene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norme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ne bi </w:t>
      </w:r>
      <w:proofErr w:type="spellStart"/>
      <w:r>
        <w:rPr>
          <w:rFonts w:ascii="Times New Roman" w:hAnsi="Times New Roman"/>
          <w:color w:val="000000"/>
          <w:szCs w:val="24"/>
        </w:rPr>
        <w:t>dolazio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sukob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 </w:t>
      </w:r>
      <w:proofErr w:type="spellStart"/>
      <w:r>
        <w:rPr>
          <w:rFonts w:ascii="Times New Roman" w:hAnsi="Times New Roman"/>
          <w:color w:val="000000"/>
          <w:szCs w:val="24"/>
        </w:rPr>
        <w:t>postao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lastRenderedPageBreak/>
        <w:t>koristan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društvene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zajednice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v)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C9E548D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011E61C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49.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A2C479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FC45B8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donosi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49.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E4E723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28057F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Kada </w:t>
      </w:r>
      <w:proofErr w:type="spellStart"/>
      <w:r>
        <w:rPr>
          <w:rFonts w:ascii="Times New Roman" w:hAnsi="Times New Roman"/>
          <w:color w:val="000000"/>
          <w:szCs w:val="24"/>
        </w:rPr>
        <w:t>prestaje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nadležnost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sudova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suđenje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mlađoj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punoljetnoj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osobi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67F4BE0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C8EB35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Kojim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aktom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obustavlja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A87CA54" w14:textId="77777777" w:rsidR="00A40FEF" w:rsidRDefault="00A40FEF">
      <w:pPr>
        <w:pStyle w:val="NoSpacing"/>
        <w:ind w:left="1440"/>
        <w:rPr>
          <w:rFonts w:ascii="Times New Roman" w:hAnsi="Times New Roman"/>
          <w:color w:val="000000"/>
          <w:szCs w:val="24"/>
        </w:rPr>
      </w:pPr>
    </w:p>
    <w:p w14:paraId="1D114DA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Zabranom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se u </w:t>
      </w:r>
      <w:proofErr w:type="spellStart"/>
      <w:r>
        <w:rPr>
          <w:rFonts w:ascii="Times New Roman" w:hAnsi="Times New Roman"/>
          <w:color w:val="000000"/>
          <w:szCs w:val="24"/>
        </w:rPr>
        <w:t>medijima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ne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objaviti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podaci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</w:t>
      </w:r>
      <w:proofErr w:type="spellStart"/>
      <w:r>
        <w:rPr>
          <w:rFonts w:ascii="Times New Roman" w:hAnsi="Times New Roman"/>
          <w:color w:val="000000"/>
          <w:szCs w:val="24"/>
        </w:rPr>
        <w:t>otkrivaju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identitet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svim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fazama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podrazumijevamo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3CF9F1B9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BBB2CC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Sa </w:t>
      </w:r>
      <w:proofErr w:type="spellStart"/>
      <w:r>
        <w:rPr>
          <w:rFonts w:ascii="Times New Roman" w:hAnsi="Times New Roman"/>
          <w:color w:val="000000"/>
          <w:szCs w:val="24"/>
        </w:rPr>
        <w:t>koliko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odvojenih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odredbi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Zakon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</w:t>
      </w:r>
      <w:proofErr w:type="spellStart"/>
      <w:r>
        <w:rPr>
          <w:rFonts w:ascii="Times New Roman" w:hAnsi="Times New Roman"/>
          <w:color w:val="000000"/>
          <w:szCs w:val="24"/>
        </w:rPr>
        <w:t>propisuje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primjenu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istih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10.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C4D5139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D31DE4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terminom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"</w:t>
      </w:r>
      <w:proofErr w:type="spellStart"/>
      <w:r>
        <w:rPr>
          <w:rFonts w:ascii="Times New Roman" w:hAnsi="Times New Roman"/>
          <w:color w:val="000000"/>
          <w:szCs w:val="24"/>
        </w:rPr>
        <w:t>djeca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sukobu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", </w:t>
      </w:r>
      <w:proofErr w:type="spellStart"/>
      <w:r>
        <w:rPr>
          <w:rFonts w:ascii="Times New Roman" w:hAnsi="Times New Roman"/>
          <w:color w:val="000000"/>
          <w:szCs w:val="24"/>
        </w:rPr>
        <w:t>nakon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njihovog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kontakta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krivičnopravnim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sistemom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7DCC135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4AECF5CE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Pod </w:t>
      </w:r>
      <w:proofErr w:type="spellStart"/>
      <w:r>
        <w:rPr>
          <w:rFonts w:ascii="Times New Roman" w:hAnsi="Times New Roman"/>
          <w:color w:val="000000"/>
          <w:szCs w:val="24"/>
        </w:rPr>
        <w:t>terminom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"</w:t>
      </w:r>
      <w:proofErr w:type="spellStart"/>
      <w:r>
        <w:rPr>
          <w:rFonts w:ascii="Times New Roman" w:hAnsi="Times New Roman"/>
          <w:color w:val="000000"/>
          <w:szCs w:val="24"/>
        </w:rPr>
        <w:t>tužitelj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maloljetnike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", </w:t>
      </w:r>
      <w:proofErr w:type="spellStart"/>
      <w:r>
        <w:rPr>
          <w:rFonts w:ascii="Times New Roman" w:hAnsi="Times New Roman"/>
          <w:color w:val="000000"/>
          <w:szCs w:val="24"/>
        </w:rPr>
        <w:t>podrazumjevamo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Cs w:val="24"/>
        </w:rPr>
        <w:t>koji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f)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76E31B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975D92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postiže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vršenjem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pojačanog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uticaja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ubuduće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ne </w:t>
      </w:r>
      <w:proofErr w:type="spellStart"/>
      <w:r>
        <w:rPr>
          <w:rFonts w:ascii="Times New Roman" w:hAnsi="Times New Roman"/>
          <w:color w:val="000000"/>
          <w:szCs w:val="24"/>
        </w:rPr>
        <w:t>čini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ne </w:t>
      </w:r>
      <w:proofErr w:type="spellStart"/>
      <w:r>
        <w:rPr>
          <w:rFonts w:ascii="Times New Roman" w:hAnsi="Times New Roman"/>
          <w:color w:val="000000"/>
          <w:szCs w:val="24"/>
        </w:rPr>
        <w:t>čine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7333C4E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kojem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briše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dana </w:t>
      </w:r>
      <w:proofErr w:type="spellStart"/>
      <w:r>
        <w:rPr>
          <w:rFonts w:ascii="Times New Roman" w:hAnsi="Times New Roman"/>
          <w:color w:val="000000"/>
          <w:szCs w:val="24"/>
        </w:rPr>
        <w:t>izdržane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zastarjele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oproštene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to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osuđeni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ne </w:t>
      </w:r>
      <w:proofErr w:type="spellStart"/>
      <w:r>
        <w:rPr>
          <w:rFonts w:ascii="Times New Roman" w:hAnsi="Times New Roman"/>
          <w:color w:val="000000"/>
          <w:szCs w:val="24"/>
        </w:rPr>
        <w:t>počini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novo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707DABF" w14:textId="77777777" w:rsidR="00A40FEF" w:rsidRDefault="00A40FEF">
      <w:pPr>
        <w:pStyle w:val="NoSpacing"/>
        <w:ind w:left="1440"/>
        <w:rPr>
          <w:rFonts w:ascii="Times New Roman" w:hAnsi="Times New Roman"/>
          <w:color w:val="000000"/>
          <w:szCs w:val="24"/>
        </w:rPr>
      </w:pPr>
    </w:p>
    <w:p w14:paraId="735F8755" w14:textId="77777777" w:rsidR="00A40FEF" w:rsidRDefault="00605DEF">
      <w:pPr>
        <w:pStyle w:val="NoSpacing"/>
        <w:numPr>
          <w:ilvl w:val="0"/>
          <w:numId w:val="2"/>
        </w:numPr>
      </w:pPr>
      <w:r>
        <w:rPr>
          <w:rFonts w:ascii="Times New Roman" w:hAnsi="Times New Roman"/>
          <w:color w:val="000000"/>
          <w:szCs w:val="24"/>
        </w:rPr>
        <w:t xml:space="preserve">Koliko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ostati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odgojno-popravnom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domu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42.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9E1ADDD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01D7B27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Za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dugotrajnog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sticaj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najmanje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duža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deset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maloljetnički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trajati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60D31B9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339454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osuđena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biti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uvjetno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otpuštena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postignutog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uspjeha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opravdano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očekivati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slobodi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dobro </w:t>
      </w:r>
      <w:proofErr w:type="spellStart"/>
      <w:r>
        <w:rPr>
          <w:rFonts w:ascii="Times New Roman" w:hAnsi="Times New Roman"/>
          <w:color w:val="000000"/>
          <w:szCs w:val="24"/>
        </w:rPr>
        <w:t>ponašati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neće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činiti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ali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ne </w:t>
      </w:r>
      <w:proofErr w:type="spellStart"/>
      <w:r>
        <w:rPr>
          <w:rFonts w:ascii="Times New Roman" w:hAnsi="Times New Roman"/>
          <w:color w:val="000000"/>
          <w:szCs w:val="24"/>
        </w:rPr>
        <w:t>prije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nego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što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isteklo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šest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mjeseci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kazneno-popravnoj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ustanovi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izdržala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76C9CD7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4CC9D63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Ovlaštena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znanja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uz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pribavljeno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odobrenje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ispituje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krivična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propisanom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86B3C03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3BA6881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pripremnom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pored </w:t>
      </w:r>
      <w:proofErr w:type="spellStart"/>
      <w:r>
        <w:rPr>
          <w:rFonts w:ascii="Times New Roman" w:hAnsi="Times New Roman"/>
          <w:color w:val="000000"/>
          <w:szCs w:val="24"/>
        </w:rPr>
        <w:t>činjenica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odnose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ako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potrebno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ko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anamneze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pribavlja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podatke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se </w:t>
      </w:r>
      <w:proofErr w:type="spellStart"/>
      <w:r>
        <w:rPr>
          <w:rFonts w:ascii="Times New Roman" w:hAnsi="Times New Roman"/>
          <w:color w:val="000000"/>
          <w:szCs w:val="24"/>
        </w:rPr>
        <w:t>tiču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ličnosti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njegovog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ponašanja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sredine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prilika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živi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92.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B9A6511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D243716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Sudija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prilikom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odlučivanja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prijedlogu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određivanju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nakon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saslušavanja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navedenim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prijedlogom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kojem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odlučuje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o</w:t>
      </w:r>
      <w:proofErr w:type="gram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određivanju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slobodu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99.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9E07C1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4054F5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Pod </w:t>
      </w:r>
      <w:proofErr w:type="spellStart"/>
      <w:r>
        <w:rPr>
          <w:rFonts w:ascii="Times New Roman" w:hAnsi="Times New Roman"/>
          <w:color w:val="000000"/>
          <w:szCs w:val="24"/>
        </w:rPr>
        <w:t>djetetom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16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mogu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sankcije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druge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predviđene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</w:t>
      </w:r>
      <w:proofErr w:type="spellStart"/>
      <w:r>
        <w:rPr>
          <w:rFonts w:ascii="Times New Roman" w:hAnsi="Times New Roman"/>
          <w:color w:val="000000"/>
          <w:szCs w:val="24"/>
        </w:rPr>
        <w:t>smatramo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lice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definišemo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?</w:t>
      </w:r>
      <w:proofErr w:type="gramEnd"/>
      <w:r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2FFC6E8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97E768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dijete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3E60759" w14:textId="77777777" w:rsidR="00522708" w:rsidRDefault="00522708" w:rsidP="00522708">
      <w:pPr>
        <w:pStyle w:val="NoSpacing"/>
        <w:rPr>
          <w:rFonts w:ascii="Times New Roman" w:hAnsi="Times New Roman"/>
          <w:color w:val="000000"/>
          <w:szCs w:val="24"/>
        </w:rPr>
      </w:pPr>
    </w:p>
    <w:p w14:paraId="4ED6B58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16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609CD0D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10C6986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16,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24BE66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4D2C28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Osoba </w:t>
      </w:r>
      <w:proofErr w:type="spellStart"/>
      <w:r>
        <w:rPr>
          <w:rFonts w:ascii="Times New Roman" w:hAnsi="Times New Roman"/>
          <w:color w:val="000000"/>
          <w:szCs w:val="24"/>
        </w:rPr>
        <w:t>koja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18, a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21 </w:t>
      </w:r>
      <w:proofErr w:type="spellStart"/>
      <w:r>
        <w:rPr>
          <w:rFonts w:ascii="Times New Roman" w:hAnsi="Times New Roman"/>
          <w:color w:val="000000"/>
          <w:szCs w:val="24"/>
        </w:rPr>
        <w:t>godinu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je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  </w:t>
      </w:r>
    </w:p>
    <w:p w14:paraId="093534D9" w14:textId="77777777" w:rsidR="00A421B0" w:rsidRDefault="00A421B0" w:rsidP="00A421B0">
      <w:pPr>
        <w:pStyle w:val="NoSpacing"/>
        <w:rPr>
          <w:rFonts w:ascii="Times New Roman" w:hAnsi="Times New Roman"/>
          <w:color w:val="000000"/>
          <w:szCs w:val="24"/>
        </w:rPr>
      </w:pPr>
    </w:p>
    <w:p w14:paraId="2A58B5FB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smatra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pod "organ </w:t>
      </w:r>
      <w:proofErr w:type="spellStart"/>
      <w:r>
        <w:rPr>
          <w:rFonts w:ascii="Times New Roman" w:hAnsi="Times New Roman"/>
          <w:color w:val="000000"/>
          <w:szCs w:val="24"/>
        </w:rPr>
        <w:t>starateljstva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"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248905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4D7500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Nalaz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mišljenje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dostavlja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zahtjev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</w:t>
      </w:r>
      <w:proofErr w:type="spellStart"/>
      <w:r>
        <w:rPr>
          <w:rFonts w:ascii="Times New Roman" w:hAnsi="Times New Roman"/>
          <w:color w:val="000000"/>
          <w:szCs w:val="24"/>
        </w:rPr>
        <w:t>definisan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izrazom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AB3181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3B12EF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 </w:t>
      </w:r>
      <w:proofErr w:type="spellStart"/>
      <w:r>
        <w:rPr>
          <w:rFonts w:ascii="Times New Roman" w:hAnsi="Times New Roman"/>
          <w:color w:val="000000"/>
          <w:szCs w:val="24"/>
        </w:rPr>
        <w:t>smještanje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zdravstvenu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socijalnu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ustanovu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naredbom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smatra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12.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B22B591" w14:textId="77777777" w:rsidR="00A40FEF" w:rsidRDefault="00A40FEF" w:rsidP="00522708">
      <w:pPr>
        <w:pStyle w:val="NoSpacing"/>
        <w:rPr>
          <w:rFonts w:ascii="Times New Roman" w:hAnsi="Times New Roman"/>
          <w:color w:val="000000"/>
          <w:szCs w:val="24"/>
        </w:rPr>
      </w:pPr>
    </w:p>
    <w:p w14:paraId="5D9C5357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Koja od </w:t>
      </w:r>
      <w:proofErr w:type="spellStart"/>
      <w:r>
        <w:rPr>
          <w:rFonts w:ascii="Times New Roman" w:hAnsi="Times New Roman"/>
          <w:color w:val="000000"/>
          <w:szCs w:val="24"/>
        </w:rPr>
        <w:t>sankcija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30.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5A5D5C4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46067BE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Koja od </w:t>
      </w:r>
      <w:proofErr w:type="spellStart"/>
      <w:r>
        <w:rPr>
          <w:rFonts w:ascii="Times New Roman" w:hAnsi="Times New Roman"/>
          <w:color w:val="000000"/>
          <w:szCs w:val="24"/>
        </w:rPr>
        <w:t>zavodskih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32.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c)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B60567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9E1E44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Kaznom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BiH, za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propisanom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težom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pet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kazniti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BF00D18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33341AA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Koliko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trajati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propisana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dugotrajnog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DFF58E6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802393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dana </w:t>
      </w:r>
      <w:proofErr w:type="spellStart"/>
      <w:r>
        <w:rPr>
          <w:rFonts w:ascii="Times New Roman" w:hAnsi="Times New Roman"/>
          <w:color w:val="000000"/>
          <w:szCs w:val="24"/>
        </w:rPr>
        <w:t>pravomoćnosti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presude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trajanju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dužem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pet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protekne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17AA1E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58CBFB9" w14:textId="77777777" w:rsidR="00522708" w:rsidRDefault="00522708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4315B63" w14:textId="77777777" w:rsidR="00522708" w:rsidRDefault="00522708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8A1F50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lastRenderedPageBreak/>
        <w:t>Nakon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izdržane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zastarjele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oproštene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briše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59.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E889AC1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9A5D433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Koliko je </w:t>
      </w:r>
      <w:proofErr w:type="spellStart"/>
      <w:r>
        <w:rPr>
          <w:rFonts w:ascii="Times New Roman" w:hAnsi="Times New Roman"/>
          <w:color w:val="000000"/>
          <w:szCs w:val="24"/>
        </w:rPr>
        <w:t>propisano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sigurnosti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mogu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izreći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61.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1F4F286" w14:textId="77777777" w:rsidR="00A40FEF" w:rsidRDefault="00A40FEF">
      <w:pPr>
        <w:pStyle w:val="NoSpacing"/>
        <w:ind w:left="1080"/>
        <w:rPr>
          <w:rFonts w:ascii="Times New Roman" w:hAnsi="Times New Roman"/>
          <w:color w:val="000000"/>
          <w:szCs w:val="24"/>
        </w:rPr>
      </w:pPr>
    </w:p>
    <w:p w14:paraId="0D08E63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Do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dobi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trajati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71.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231704B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0DADB34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Na koji </w:t>
      </w:r>
      <w:proofErr w:type="spellStart"/>
      <w:r>
        <w:rPr>
          <w:rFonts w:ascii="Times New Roman" w:hAnsi="Times New Roman"/>
          <w:color w:val="000000"/>
          <w:szCs w:val="24"/>
        </w:rPr>
        <w:t>način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FBBFFC5" w14:textId="77777777" w:rsidR="00A40FEF" w:rsidRDefault="00A40FEF" w:rsidP="00522708">
      <w:pPr>
        <w:pStyle w:val="NoSpacing"/>
        <w:rPr>
          <w:rFonts w:ascii="Times New Roman" w:hAnsi="Times New Roman"/>
          <w:color w:val="000000"/>
          <w:szCs w:val="24"/>
        </w:rPr>
      </w:pPr>
    </w:p>
    <w:p w14:paraId="1A5015E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Prilikom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izricanja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ispituje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prisustvu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38BA3F9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F1E663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odobrava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izricanje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88.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(4)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45F5A55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9192F7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Kada se </w:t>
      </w:r>
      <w:proofErr w:type="spellStart"/>
      <w:r>
        <w:rPr>
          <w:rFonts w:ascii="Times New Roman" w:hAnsi="Times New Roman"/>
          <w:color w:val="000000"/>
          <w:szCs w:val="24"/>
        </w:rPr>
        <w:t>maloljetna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lišiti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slobode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96.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149C5DA6" w14:textId="77777777" w:rsidR="00A421B0" w:rsidRDefault="00A421B0" w:rsidP="00A421B0">
      <w:pPr>
        <w:pStyle w:val="NoSpacing"/>
        <w:rPr>
          <w:rFonts w:ascii="Times New Roman" w:hAnsi="Times New Roman"/>
          <w:color w:val="000000"/>
          <w:szCs w:val="24"/>
        </w:rPr>
      </w:pPr>
    </w:p>
    <w:p w14:paraId="73F5183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Koliko puta se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provesti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djeteta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mlađeg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oštećenog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svjedoka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(2)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37F31A4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1A033B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se brine o </w:t>
      </w:r>
      <w:proofErr w:type="spellStart"/>
      <w:r>
        <w:rPr>
          <w:rFonts w:ascii="Times New Roman" w:hAnsi="Times New Roman"/>
          <w:color w:val="000000"/>
          <w:szCs w:val="24"/>
        </w:rPr>
        <w:t>sticanju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znanja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kontinuiranom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stručnom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osposobljavanju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usavršavanju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tužitelja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oblasti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dječijih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prijestupništva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mladih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njihove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krivičnopravne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zaštite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198.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E1D999F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09B15A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 </w:t>
      </w:r>
      <w:proofErr w:type="spellStart"/>
      <w:r>
        <w:rPr>
          <w:rFonts w:ascii="Times New Roman" w:hAnsi="Times New Roman"/>
          <w:color w:val="000000"/>
          <w:szCs w:val="24"/>
        </w:rPr>
        <w:t>pogledu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nadležnosti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sastava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</w:t>
      </w:r>
      <w:proofErr w:type="spellStart"/>
      <w:r>
        <w:rPr>
          <w:rFonts w:ascii="Times New Roman" w:hAnsi="Times New Roman"/>
          <w:color w:val="000000"/>
          <w:szCs w:val="24"/>
        </w:rPr>
        <w:t>sudi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punoljetnim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štetu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primjenjivat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će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odredbe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190.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DC55B64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274FDF06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Ako se </w:t>
      </w:r>
      <w:proofErr w:type="spellStart"/>
      <w:r>
        <w:rPr>
          <w:rFonts w:ascii="Times New Roman" w:hAnsi="Times New Roman"/>
          <w:color w:val="000000"/>
          <w:szCs w:val="24"/>
        </w:rPr>
        <w:t>kao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svjedok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dijete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je </w:t>
      </w:r>
      <w:proofErr w:type="spellStart"/>
      <w:r>
        <w:rPr>
          <w:rFonts w:ascii="Times New Roman" w:hAnsi="Times New Roman"/>
          <w:color w:val="000000"/>
          <w:szCs w:val="24"/>
        </w:rPr>
        <w:t>ozbiljno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fizički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psihički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traumatiziran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okolnostima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pod </w:t>
      </w:r>
      <w:proofErr w:type="spellStart"/>
      <w:r>
        <w:rPr>
          <w:rFonts w:ascii="Times New Roman" w:hAnsi="Times New Roman"/>
          <w:color w:val="000000"/>
          <w:szCs w:val="24"/>
        </w:rPr>
        <w:t>kojima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izvršeno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</w:t>
      </w:r>
      <w:proofErr w:type="spellStart"/>
      <w:r>
        <w:rPr>
          <w:rFonts w:ascii="Times New Roman" w:hAnsi="Times New Roman"/>
          <w:color w:val="000000"/>
          <w:szCs w:val="24"/>
        </w:rPr>
        <w:t>ozbiljnih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psihičkih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poremećaja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koji ga </w:t>
      </w:r>
      <w:proofErr w:type="spellStart"/>
      <w:r>
        <w:rPr>
          <w:rFonts w:ascii="Times New Roman" w:hAnsi="Times New Roman"/>
          <w:color w:val="000000"/>
          <w:szCs w:val="24"/>
        </w:rPr>
        <w:t>čine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posebno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osjetljivim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zabranjeno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vršiti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188.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F474F9A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DC59CD0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Uz </w:t>
      </w:r>
      <w:proofErr w:type="spellStart"/>
      <w:r>
        <w:rPr>
          <w:rFonts w:ascii="Times New Roman" w:hAnsi="Times New Roman"/>
          <w:color w:val="000000"/>
          <w:szCs w:val="24"/>
        </w:rPr>
        <w:t>čiju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pomoć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obavlja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saslušanje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djeteta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C17437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5384CCC8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ovlaštene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službene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osobe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istražnim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radnjama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186.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(3)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5951D00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48660BD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odlučuje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uvjetima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otpusta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osuđenog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178.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64B23ADC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p w14:paraId="2489020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Do </w:t>
      </w:r>
      <w:proofErr w:type="spellStart"/>
      <w:r>
        <w:rPr>
          <w:rFonts w:ascii="Times New Roman" w:hAnsi="Times New Roman"/>
          <w:color w:val="000000"/>
          <w:szCs w:val="24"/>
        </w:rPr>
        <w:t>koje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godine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osuđeni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kaznu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maloljetničkog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zatvora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može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ostati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kazneno-popravnom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za </w:t>
      </w:r>
      <w:proofErr w:type="spellStart"/>
      <w:r>
        <w:rPr>
          <w:rFonts w:ascii="Times New Roman" w:hAnsi="Times New Roman"/>
          <w:color w:val="000000"/>
          <w:szCs w:val="24"/>
        </w:rPr>
        <w:t>maloljetnike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skladu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odredbama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BiH? 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177.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A1273CE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0F1985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Šta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zabranjeno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uposlenicima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ustanovama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izvršavaju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157.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(1)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4A459AB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B4DF4B0" w14:textId="77777777" w:rsidR="00A40FEF" w:rsidRDefault="00605DEF">
      <w:pPr>
        <w:pStyle w:val="NoSpacing"/>
        <w:numPr>
          <w:ilvl w:val="0"/>
          <w:numId w:val="2"/>
        </w:numPr>
      </w:pPr>
      <w:r>
        <w:rPr>
          <w:rFonts w:ascii="Times New Roman" w:hAnsi="Times New Roman"/>
          <w:color w:val="000000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čega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prijem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ustanove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izvršavaju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zavodske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149. 151 st.1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6B43063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9B102F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Kada </w:t>
      </w:r>
      <w:proofErr w:type="spellStart"/>
      <w:r>
        <w:rPr>
          <w:rFonts w:ascii="Times New Roman" w:hAnsi="Times New Roman"/>
          <w:color w:val="000000"/>
          <w:szCs w:val="24"/>
        </w:rPr>
        <w:t>počinje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sudske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odluke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je </w:t>
      </w:r>
      <w:proofErr w:type="spellStart"/>
      <w:r>
        <w:rPr>
          <w:rFonts w:ascii="Times New Roman" w:hAnsi="Times New Roman"/>
          <w:color w:val="000000"/>
          <w:szCs w:val="24"/>
        </w:rPr>
        <w:t>izrečena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pojačani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roditelja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</w:rPr>
        <w:t>usvojitelja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ili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staratelja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140.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7F2E5BB5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30812C8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neposredni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kontrolu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136.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3EDEF9B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A0DF1C9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vrši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nadzor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kontrolu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135.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3CCED42F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65AEEC22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predsjedava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jedinstvenom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punoljetnog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počinioca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kojem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suđenje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pred </w:t>
      </w:r>
      <w:proofErr w:type="spellStart"/>
      <w:r>
        <w:rPr>
          <w:rFonts w:ascii="Times New Roman" w:hAnsi="Times New Roman"/>
          <w:color w:val="000000"/>
          <w:szCs w:val="24"/>
        </w:rPr>
        <w:t>vijećem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od </w:t>
      </w:r>
      <w:proofErr w:type="spellStart"/>
      <w:r>
        <w:rPr>
          <w:rFonts w:ascii="Times New Roman" w:hAnsi="Times New Roman"/>
          <w:color w:val="000000"/>
          <w:szCs w:val="24"/>
        </w:rPr>
        <w:t>trojice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nadležnog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2C87F7E7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73E10E4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49.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590122FC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1BA80A0C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r>
        <w:rPr>
          <w:rFonts w:ascii="Times New Roman" w:hAnsi="Times New Roman"/>
          <w:color w:val="000000"/>
          <w:szCs w:val="24"/>
        </w:rPr>
        <w:t>donosi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propise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osnovu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kojih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</w:rPr>
        <w:t>vodi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evidencija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izrečenih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odgojnih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prema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učiniocu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49.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35C99613" w14:textId="77777777" w:rsidR="00A421B0" w:rsidRDefault="00A421B0" w:rsidP="00522708">
      <w:pPr>
        <w:pStyle w:val="NoSpacing"/>
        <w:rPr>
          <w:rFonts w:ascii="Times New Roman" w:hAnsi="Times New Roman"/>
          <w:color w:val="000000"/>
          <w:szCs w:val="24"/>
        </w:rPr>
      </w:pPr>
    </w:p>
    <w:p w14:paraId="598D6B05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Kojim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aktom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sud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obustavlja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kada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toku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utvrdi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da </w:t>
      </w:r>
      <w:proofErr w:type="spellStart"/>
      <w:r>
        <w:rPr>
          <w:rFonts w:ascii="Times New Roman" w:hAnsi="Times New Roman"/>
          <w:color w:val="000000"/>
          <w:szCs w:val="24"/>
        </w:rPr>
        <w:t>maloljetnik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vrijeme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izvršenja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krivičnog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djela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navršio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14 </w:t>
      </w:r>
      <w:proofErr w:type="spellStart"/>
      <w:r>
        <w:rPr>
          <w:rFonts w:ascii="Times New Roman" w:hAnsi="Times New Roman"/>
          <w:color w:val="000000"/>
          <w:szCs w:val="24"/>
        </w:rPr>
        <w:t>godina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života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73.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549C35D" w14:textId="77777777" w:rsidR="00A40FEF" w:rsidRDefault="00A40FEF">
      <w:pPr>
        <w:pStyle w:val="NoSpacing"/>
        <w:ind w:left="720"/>
        <w:rPr>
          <w:rFonts w:ascii="Times New Roman" w:hAnsi="Times New Roman"/>
          <w:color w:val="000000"/>
          <w:szCs w:val="24"/>
        </w:rPr>
      </w:pPr>
    </w:p>
    <w:p w14:paraId="79D8875F" w14:textId="77777777" w:rsidR="00A40FEF" w:rsidRDefault="00605DEF">
      <w:pPr>
        <w:pStyle w:val="NoSpacing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Ko </w:t>
      </w:r>
      <w:proofErr w:type="spellStart"/>
      <w:proofErr w:type="gramStart"/>
      <w:r>
        <w:rPr>
          <w:rFonts w:ascii="Times New Roman" w:hAnsi="Times New Roman"/>
          <w:color w:val="000000"/>
          <w:szCs w:val="24"/>
        </w:rPr>
        <w:t>donosi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Pravilnik</w:t>
      </w:r>
      <w:proofErr w:type="spellEnd"/>
      <w:proofErr w:type="gram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primjeni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mjere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policijskog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upozorenja</w:t>
      </w:r>
      <w:proofErr w:type="spellEnd"/>
      <w:r>
        <w:rPr>
          <w:rFonts w:ascii="Times New Roman" w:hAnsi="Times New Roman"/>
          <w:color w:val="000000"/>
          <w:szCs w:val="24"/>
        </w:rPr>
        <w:t>? (</w:t>
      </w:r>
      <w:proofErr w:type="spellStart"/>
      <w:r>
        <w:rPr>
          <w:rFonts w:ascii="Times New Roman" w:hAnsi="Times New Roman"/>
          <w:color w:val="000000"/>
          <w:szCs w:val="24"/>
        </w:rPr>
        <w:t>član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200. </w:t>
      </w:r>
      <w:proofErr w:type="spellStart"/>
      <w:r>
        <w:rPr>
          <w:rFonts w:ascii="Times New Roman" w:hAnsi="Times New Roman"/>
          <w:color w:val="000000"/>
          <w:szCs w:val="24"/>
        </w:rPr>
        <w:t>stav</w:t>
      </w:r>
      <w:proofErr w:type="spellEnd"/>
      <w:r>
        <w:rPr>
          <w:rFonts w:ascii="Times New Roman" w:hAnsi="Times New Roman"/>
          <w:color w:val="000000"/>
          <w:szCs w:val="24"/>
        </w:rPr>
        <w:t xml:space="preserve"> 1. </w:t>
      </w:r>
      <w:proofErr w:type="spellStart"/>
      <w:r>
        <w:rPr>
          <w:rFonts w:ascii="Times New Roman" w:hAnsi="Times New Roman"/>
          <w:color w:val="000000"/>
          <w:szCs w:val="24"/>
        </w:rPr>
        <w:t>tačka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c) </w:t>
      </w:r>
      <w:proofErr w:type="spellStart"/>
      <w:r>
        <w:rPr>
          <w:rFonts w:ascii="Times New Roman" w:hAnsi="Times New Roman"/>
          <w:color w:val="000000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szCs w:val="24"/>
        </w:rPr>
        <w:t>zaštiti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postupanju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sa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djecom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maloljetnicima</w:t>
      </w:r>
      <w:proofErr w:type="spellEnd"/>
      <w:r>
        <w:rPr>
          <w:rFonts w:ascii="Times New Roman" w:hAnsi="Times New Roman"/>
          <w:color w:val="000000"/>
          <w:szCs w:val="24"/>
        </w:rPr>
        <w:t xml:space="preserve"> u </w:t>
      </w:r>
      <w:proofErr w:type="spellStart"/>
      <w:r>
        <w:rPr>
          <w:rFonts w:ascii="Times New Roman" w:hAnsi="Times New Roman"/>
          <w:color w:val="000000"/>
          <w:szCs w:val="24"/>
        </w:rPr>
        <w:t>krivičnom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postupku</w:t>
      </w:r>
      <w:proofErr w:type="spellEnd"/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</w:rPr>
        <w:t>Federacije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BiH)</w:t>
      </w:r>
    </w:p>
    <w:p w14:paraId="067CEBCB" w14:textId="77777777" w:rsidR="00A40FEF" w:rsidRDefault="00A40FEF">
      <w:pPr>
        <w:pStyle w:val="NoSpacing"/>
        <w:rPr>
          <w:rFonts w:ascii="Times New Roman" w:hAnsi="Times New Roman"/>
          <w:color w:val="000000"/>
          <w:szCs w:val="24"/>
        </w:rPr>
      </w:pPr>
    </w:p>
    <w:sectPr w:rsidR="00A40FEF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26BD"/>
    <w:multiLevelType w:val="multilevel"/>
    <w:tmpl w:val="B448BD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686654"/>
    <w:multiLevelType w:val="multilevel"/>
    <w:tmpl w:val="FAF66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21452180">
    <w:abstractNumId w:val="0"/>
  </w:num>
  <w:num w:numId="2" w16cid:durableId="173345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FEF"/>
    <w:rsid w:val="00043211"/>
    <w:rsid w:val="00282049"/>
    <w:rsid w:val="00306CF2"/>
    <w:rsid w:val="00522708"/>
    <w:rsid w:val="00605DEF"/>
    <w:rsid w:val="00A40FEF"/>
    <w:rsid w:val="00A421B0"/>
    <w:rsid w:val="00C36F1C"/>
    <w:rsid w:val="00D7738D"/>
    <w:rsid w:val="00FB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4724"/>
  <w15:docId w15:val="{B47766B8-D244-433A-BEEE-0A6947C1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bs-Latn-B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B17"/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rsid w:val="00374B17"/>
    <w:rPr>
      <w:rFonts w:ascii="Calibri" w:eastAsia="Calibri" w:hAnsi="Calibri" w:cs="Calibri"/>
      <w:color w:val="00000A"/>
      <w:kern w:val="2"/>
      <w:sz w:val="24"/>
      <w:lang w:val="en-US"/>
    </w:rPr>
  </w:style>
  <w:style w:type="paragraph" w:customStyle="1" w:styleId="Standard">
    <w:name w:val="Standard"/>
    <w:qFormat/>
    <w:rsid w:val="00374B17"/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paragraph" w:customStyle="1" w:styleId="Normal1">
    <w:name w:val="Normal1"/>
    <w:basedOn w:val="Normal"/>
    <w:qFormat/>
    <w:pPr>
      <w:suppressAutoHyphens w:val="0"/>
      <w:spacing w:before="280" w:after="280"/>
    </w:pPr>
    <w:rPr>
      <w:rFonts w:ascii="Times New Roman" w:eastAsia="Times New Roman" w:hAnsi="Times New Roman" w:cs="Times New Roman"/>
      <w:lang w:bidi="ar-SA"/>
    </w:rPr>
  </w:style>
  <w:style w:type="paragraph" w:styleId="ListParagraph">
    <w:name w:val="List Paragraph"/>
    <w:basedOn w:val="Normal"/>
    <w:uiPriority w:val="34"/>
    <w:qFormat/>
    <w:rsid w:val="00D7738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Vedo</dc:creator>
  <dc:description/>
  <cp:lastModifiedBy>PC</cp:lastModifiedBy>
  <cp:revision>31</cp:revision>
  <cp:lastPrinted>2024-01-04T10:50:00Z</cp:lastPrinted>
  <dcterms:created xsi:type="dcterms:W3CDTF">2022-12-14T16:08:00Z</dcterms:created>
  <dcterms:modified xsi:type="dcterms:W3CDTF">2025-01-06T22:44:00Z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